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ЗАЙМА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обеспеченный, между работником и организацией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Займодавец</w:t>
      </w:r>
      <w:r>
        <w:rPr>
          <w:color w:val="333333"/>
        </w:rPr>
        <w:t xml:space="preserve"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Займодавец предоставляет Заемщику заем в сумме ________ рублей для целей ________________________________________________, на основании заявки на получение займа (Приложение №1), со сроками возврата, предусмотренными в обязательстве Заемщика (Приложение №2). Приложения 1 и 2 являются неотъемлемой частью настоящего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ПОРЯДОК И УСЛОВИЯ ПРЕДОСТАВЛЕНИЯ ЗАЙМА</w:t>
      </w:r>
    </w:p>
    <w:p>
      <w:pPr>
        <w:spacing w:before="0" w:after="150" w:line="290" w:lineRule="auto"/>
      </w:pPr>
      <w:r>
        <w:rPr>
          <w:color w:val="333333"/>
        </w:rPr>
        <w:t xml:space="preserve">2.1. За пользование займом Заемщик уплачивает Займодавцу ________% годовых от фактической суммы невозвращенной задолженности или ставку, установленную в соответствии с п.2.6. За просроченную задолженность Заемщик уплачивает ________% годовых от фактической суммы не уплаченного в срок долга.</w:t>
      </w:r>
    </w:p>
    <w:p>
      <w:pPr>
        <w:spacing w:before="0" w:after="150" w:line="290" w:lineRule="auto"/>
      </w:pPr>
      <w:r>
        <w:rPr>
          <w:color w:val="333333"/>
        </w:rPr>
        <w:t xml:space="preserve">2.2. Проценты по полученному займу уплачиваются Заемщиком ежемесячно с суммы фактической задолженности по ссудному счету путем: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внесения Заемщиком наличных средств в кассу Займодавца;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удержания Займодавцем средств из заработной платы Заемщика по его письменному поручению.</w:t>
      </w:r>
    </w:p>
    <w:p>
      <w:r>
        <w:rPr>
          <w:color w:val="333333"/>
        </w:rPr>
        <w:t xml:space="preserve">Датой, начиная с которой начисляются проценты по предоставляемому займу, является дата фактической выдачи займа по настоящему Договору. Датой, по которую начисляются проценты по займу, является дата зачисления средств в погашение займа на расчетный счет, в кассу Займодавца или дата удержания Займодавцем средств из заработной платы Заемщика. При исчислении процентов количество дней в месяце принимается за 30, а в году – за 360. В месяцах, имеющих 31 день, 31 число в расчет не принимается, а в феврале остаток за последнее число повторяется столько раз, сколько дней недостает до 30.</w:t>
      </w:r>
    </w:p>
    <w:p>
      <w:pPr>
        <w:spacing w:before="0" w:after="150" w:line="290" w:lineRule="auto"/>
      </w:pPr>
      <w:r>
        <w:rPr>
          <w:color w:val="333333"/>
        </w:rPr>
        <w:t xml:space="preserve">2.3. Погашение займа производится ежемесячно равными долями в соответствии со сроками возврата, предусмотренными в обязательстве, путем: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внесения Заемщиком наличных средств в кассу Займодавца;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удержания Займодавцем средств из заработной платы Заемщика по его письменному поручению.</w:t>
      </w:r>
    </w:p>
    <w:p>
      <w:pPr>
        <w:spacing w:before="0" w:after="150" w:line="290" w:lineRule="auto"/>
      </w:pPr>
      <w:r>
        <w:rPr>
          <w:color w:val="333333"/>
        </w:rPr>
        <w:t xml:space="preserve">2.4. Предоставление займа производится Займодавцем путем зачисления суммы займа на счет Заемщика №________________________ в банк ________________________, указанный в заявлении Заемщика. Расходы по перечислению несет 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2.5. Заем предоставляется Заемщику под поручительство двух физических лиц и залог имущества. Обязанности по оформлению договора залога, его регистрации, а также расходы на уплату пошлины по нотариальному удостоверению лежат на Заемщике. При непредоставлении Заемщиком в течение ________________________ с даты выдачи займа договора залога, зарегистрированного в установленном порядке, Займодавец вправе расторгнуть настоящий Договор и предъявить заем к досрочному взысканию.</w:t>
      </w:r>
    </w:p>
    <w:p>
      <w:pPr>
        <w:spacing w:before="0" w:after="150" w:line="290" w:lineRule="auto"/>
      </w:pPr>
      <w:r>
        <w:rPr>
          <w:color w:val="333333"/>
        </w:rPr>
        <w:t xml:space="preserve">2.6. Займодавец вправе в одностороннем порядке увеличивать основную процентную ставку за пользование займом, а также изменять другие условия предоставления займа в течение срока действия Договора в случае принятия законодательных и иных правовых актов, о чем Займодавец письменно уведомляет Заемщика с обоснованием увеличения процентной ставки и изменения других условий предоставления займа. В случае извещения Заемщика об изменении процентной ставки и изменения других условий предоставления займа оформления дополнительного соглашения не требуется.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ПРАВА И ОБЯЗАННОСТИ СТОРОН</w:t>
      </w:r>
    </w:p>
    <w:p>
      <w:pPr>
        <w:spacing w:before="0" w:after="150" w:line="290" w:lineRule="auto"/>
      </w:pPr>
      <w:r>
        <w:rPr>
          <w:color w:val="333333"/>
        </w:rPr>
        <w:t xml:space="preserve">3.1. </w:t>
      </w:r>
      <w:r>
        <w:rPr>
          <w:color w:val="333333"/>
          <w:b/>
        </w:rPr>
        <w:t xml:space="preserve">Заемщик обязан</w:t>
      </w:r>
      <w:r>
        <w:rPr>
          <w:color w:val="333333"/>
        </w:rPr>
        <w:t xml:space="preserve">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использовать полученный заем строго по целевому назначению;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предоставлять по требованию Займодавца документы, подтверждающие целевое использование займа по истечении ________________________ с даты выдачи займа;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осуществлять погашение займа и процентов в сроки, предусмотренные в обязательстве Заемщика;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уплачивать проценты за пользование займом в соответствии с п.п. 2.1 и 2.2;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 случае увольнения Заемщика из ________________________ досрочно погасить задолженность по займу и процентам в соответствии с требованиями и инструкциями Займодавца.</w:t>
      </w:r>
    </w:p>
    <w:p>
      <w:pPr>
        <w:spacing w:before="0" w:after="150" w:line="290" w:lineRule="auto"/>
      </w:pPr>
      <w:r>
        <w:rPr>
          <w:color w:val="333333"/>
        </w:rPr>
        <w:t xml:space="preserve">3.2. Заемщик вправе прекратить действие настоящего Договора путем досрочного погашения предоставленного займа и уплаты процентов за фактическое время его использования.</w:t>
      </w:r>
    </w:p>
    <w:p>
      <w:pPr>
        <w:spacing w:before="0" w:after="150" w:line="290" w:lineRule="auto"/>
      </w:pPr>
      <w:r>
        <w:rPr>
          <w:color w:val="333333"/>
        </w:rPr>
        <w:t xml:space="preserve">3.3. </w:t>
      </w:r>
      <w:r>
        <w:rPr>
          <w:color w:val="333333"/>
          <w:b/>
        </w:rPr>
        <w:t xml:space="preserve">Займодавец вправе</w:t>
      </w:r>
      <w:r>
        <w:rPr>
          <w:color w:val="333333"/>
        </w:rPr>
        <w:t xml:space="preserve">:</w:t>
      </w:r>
    </w:p>
    <w:p>
      <w:pPr>
        <w:spacing w:before="0" w:after="150" w:line="290" w:lineRule="auto"/>
      </w:pPr>
      <w:r>
        <w:rPr>
          <w:color w:val="333333"/>
        </w:rPr>
        <w:t xml:space="preserve">3.3.1. Проверять целевое использование выданного займа.</w:t>
      </w:r>
    </w:p>
    <w:p>
      <w:pPr>
        <w:spacing w:before="0" w:after="150" w:line="290" w:lineRule="auto"/>
      </w:pPr>
      <w:r>
        <w:rPr>
          <w:color w:val="333333"/>
        </w:rPr>
        <w:t xml:space="preserve">3.3.2. Требовать досрочного погашения задолженности по займу, включая проценты, при невыполнении Заемщиком условий, указанных в п.3.1. В случае досрочного взыскания, при недостаточности средств Заемщика, задолженность по займу и процентам погашается за счет указанного в п.2.5 обеспечения.</w:t>
      </w:r>
    </w:p>
    <w:p>
      <w:pPr>
        <w:spacing w:before="0" w:after="150" w:line="290" w:lineRule="auto"/>
      </w:pPr>
      <w:r>
        <w:rPr>
          <w:color w:val="333333"/>
        </w:rPr>
        <w:t xml:space="preserve">3.4. </w:t>
      </w:r>
      <w:r>
        <w:rPr>
          <w:color w:val="333333"/>
          <w:b/>
        </w:rPr>
        <w:t xml:space="preserve">Займодавец обязан</w:t>
      </w:r>
      <w:r>
        <w:rPr>
          <w:color w:val="333333"/>
        </w:rPr>
        <w:t xml:space="preserve">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без дополнительной оплаты проводить операции, связанные с выдачей займа;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требованию Заемщика предоставлять информацию об условиях проведения операций, указанных в п.п. 2.2 и 2.3;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 случае появления материальной выгоды у Заемщика удержать НДФЛ с суммы материальной выгоды Заемщика.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РАССМОТРЕНИЕ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4.1. Стороны будут прилагать все усилия к тому, чтобы решать все разногласия и споры, связанные с настоящим Договором, путем переговоров.</w:t>
      </w:r>
    </w:p>
    <w:p>
      <w:pPr>
        <w:spacing w:before="0" w:after="150" w:line="290" w:lineRule="auto"/>
      </w:pPr>
      <w:r>
        <w:rPr>
          <w:color w:val="333333"/>
        </w:rPr>
        <w:t xml:space="preserve">4.2. При недостижении согласия споры разрешаются в судебном порядке.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ДОПОЛНИТЕЛЬНЫЕ УСЛОВИЯ</w:t>
      </w:r>
    </w:p>
    <w:p>
      <w:pPr>
        <w:spacing w:before="0" w:after="150" w:line="290" w:lineRule="auto"/>
      </w:pPr>
      <w:r>
        <w:rPr>
          <w:color w:val="333333"/>
        </w:rPr>
        <w:t xml:space="preserve">5.1. Стороны обязуются письменно извещать друг друга о перемене места жительства и местонахождения.</w:t>
      </w:r>
    </w:p>
    <w:p>
      <w:pPr>
        <w:spacing w:before="0" w:after="150" w:line="290" w:lineRule="auto"/>
      </w:pPr>
      <w:r>
        <w:rPr>
          <w:color w:val="333333"/>
        </w:rPr>
        <w:t xml:space="preserve">5.2. Условия настоящего Договора являются конфиденциальной информацией, не подлежащей разглашению.</w:t>
      </w:r>
    </w:p>
    <w:p>
      <w:pPr>
        <w:spacing w:before="0" w:after="150" w:line="290" w:lineRule="auto"/>
      </w:pPr>
      <w:r>
        <w:rPr>
          <w:color w:val="333333"/>
        </w:rPr>
        <w:t xml:space="preserve">5.3. Настоящий Договор составлен в двух экземплярах, из них один экземпляр остается у Займодавца, один у Заемщика. Все экземпляры имеют одинаковую юридическую силу.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СРОК ДЕЙСТВИЯ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6.1. Срок действия настоящего Договора определяется: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начало действия – датой передачи денежных средств;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окончание Договора – датой погашения задолженности по займу и процентам.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АДРЕСА И ПЛАТЁЖНЫЕ РЕКВИЗИТЫ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Займодавец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Заемщик</w:t>
            </w:r>
          </w:p>
          <w:p>
            <w:r>
              <w:rPr>
                <w:color w:val="333333"/>
                <w:sz w:val="18"/>
                <w:szCs w:val="18"/>
              </w:rPr>
              <w:t xml:space="preserve">Регистрация: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Паспорт серия:</w:t>
            </w:r>
          </w:p>
          <w:p>
            <w:r>
              <w:rPr>
                <w:color w:val="333333"/>
                <w:sz w:val="18"/>
                <w:szCs w:val="18"/>
              </w:rPr>
              <w:t xml:space="preserve">Номер:</w:t>
            </w:r>
          </w:p>
          <w:p>
            <w:r>
              <w:rPr>
                <w:color w:val="333333"/>
                <w:sz w:val="18"/>
                <w:szCs w:val="18"/>
              </w:rPr>
              <w:t xml:space="preserve">Выдан: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Кем:</w:t>
            </w:r>
          </w:p>
          <w:p>
            <w:r>
              <w:rPr>
                <w:color w:val="333333"/>
                <w:sz w:val="18"/>
                <w:szCs w:val="18"/>
              </w:rPr>
              <w:t xml:space="preserve">Телефон: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Займодавец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2018-07-26T08:15:32+03:00</dcterms:created>
  <dcterms:modified xsi:type="dcterms:W3CDTF">2018-07-26T08:15:32+03:00</dcterms:modified>
  <dc:title/>
  <dc:description/>
  <dc:subject/>
  <cp:keywords/>
  <cp:category/>
</cp:coreProperties>
</file>