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учредителя газеты с Редакцией (Главным редактором)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Учредитель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Редакция газеты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Настоящий договор регулирует отношения, возникающие между Учредителем и Редакцией, по вопросам связанными с выпусками периодического печатного издания – газеты «________________________» (далее по тексту – Газета).</w:t>
      </w:r>
    </w:p>
    <w:p>
      <w:pPr>
        <w:spacing w:before="0" w:after="150" w:line="290" w:lineRule="auto"/>
      </w:pPr>
      <w:r>
        <w:rPr>
          <w:color w:val="333333"/>
        </w:rPr>
        <w:t xml:space="preserve">1.2. Стороны пришли к соглашению о необходимости выпуска периодического печатного издания – газеты «________________________».</w:t>
      </w:r>
    </w:p>
    <w:p>
      <w:pPr>
        <w:spacing w:before="0" w:after="150" w:line="290" w:lineRule="auto"/>
      </w:pPr>
      <w:r>
        <w:rPr>
          <w:color w:val="333333"/>
        </w:rPr>
        <w:t xml:space="preserve">1.3. Настоящий договор в соответствии Законом РФ «О средствах массовой информации» определяет взаимные права и обязанности Учредителя и Редакции.</w:t>
      </w:r>
    </w:p>
    <w:p>
      <w:pPr>
        <w:spacing w:before="0" w:after="150" w:line="290" w:lineRule="auto"/>
      </w:pPr>
      <w:r>
        <w:rPr>
          <w:color w:val="333333"/>
        </w:rPr>
        <w:t xml:space="preserve">1.4. ООО «________________________» является учредителем газеты «________________________» на основании свидетельства о регистрации СМИ №________ от «___» _____________ 2018 года.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ПРАВА И ОБЯЗАННОСТИ УЧРЕДИТЕЛЯ</w:t>
      </w:r>
    </w:p>
    <w:p>
      <w:pPr>
        <w:spacing w:before="0" w:after="150" w:line="290" w:lineRule="auto"/>
      </w:pPr>
      <w:r>
        <w:rPr>
          <w:color w:val="333333"/>
        </w:rPr>
        <w:t xml:space="preserve">2.1. Учредитель имеет право: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участвовать в управлении делами Редакции;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получать информацию о деятельности Редакции, в том числе знакомиться с отчетностью, и другой документацией путем направления письменных запросов Главному редактору;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получать в порядке приоритета оплаченную продукцию (услуги), производимую Редакцией;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обязать Редакцию поместить в Газете бесплатно и в указанный срок не подлежащее редактированию сообщение или материал от имени Учредителя (заявление учредителя) объемом не более одной стандартной страницы (формата А4) машинописного текста;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приостановить с согласия коллектива редакции (штатных сотрудников Редакции) деятельность Газеты на срок до ________ месяцев в случае длительного отсутствия средств на производство и выпуск Газеты – при условии сохранения за работниками Редакции существенных условий оплаты труда;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передать свои права и обязанности третьему лицу, а равно Редакции, с согласия коллектива Редакции (штатных сотрудников Редакции).</w:t>
      </w:r>
    </w:p>
    <w:p>
      <w:pPr>
        <w:spacing w:before="0" w:after="150" w:line="290" w:lineRule="auto"/>
      </w:pPr>
      <w:r>
        <w:rPr>
          <w:color w:val="333333"/>
        </w:rPr>
        <w:t xml:space="preserve"> 2.2. Учредитель обязан: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не разглашать конфиденциальную информацию о деятельности Редакции;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содействовать организации деятельности Редакции;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нести расходы, связанные с созданием и содержанием Редакции;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исполнять принятые на себя по настоящему договору обязательства по отношению к Редакции;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соблюдать положения настоящего договора;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обеспечивать Редакцию необходимой информацией, в том числе путем аккредитации ее журналистов, предварительного извещения о заседаниях, совещаниях и иных мероприятиях, обеспечивая стенограммами, протоколами, статистическими материалами и иными документами, создания благоприятных условий для производства записи и фотосъемки;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обеспечивать профессиональную и творческую самостоятельность Редакции, защищать профессиональные интересы журналистов Редакции как лиц, выполняющих общественный долг;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не вмешиваться в деятельность Газеты кроме случаев, прямо предусмотренных Законом Российской Федерации «О средствах массовой информации» и настоящим договором;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содействовать в предоставлении Редакции помещения для размещения сотрудников и содействовать его оснащению средствами связи и иным необходимым оборудованием;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исполнять принятые на себя иные обязательства по отношению к Редакции;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оказывать Редакции иное содействие в осуществлении ею своей деятельности.</w:t>
      </w:r>
    </w:p>
    <w:p>
      <w:pPr>
        <w:spacing w:before="0" w:after="150" w:line="290" w:lineRule="auto"/>
      </w:pPr>
      <w:r>
        <w:rPr>
          <w:color w:val="333333"/>
        </w:rPr>
        <w:t xml:space="preserve">2.3. Право на выпуск Газеты под заявленным при ее регистрации названием (право на название) принадлежит Учредителю Газеты. В случае смены учредителя Газеты, в том числе в результате его реорганизации, право на название переходит к правопреемнику учредителя. В случае прекращения деятельности учредителя Газеты в результате ликвидации, право на название переходит к Редакции. В случае изменения состава соучредителей Газеты, право на название переходит к соучредителям, перечисленным в свидетельстве о перерегистрации Газеты, выданном в связи с последним изменением состава соучредителей.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ПРАВА И ОБЯЗАННОСТИ РЕДАКЦИИ (ГЛАВНОГО РЕДАКТОРА) </w:t>
      </w:r>
    </w:p>
    <w:p>
      <w:pPr>
        <w:spacing w:before="0" w:after="150" w:line="290" w:lineRule="auto"/>
      </w:pPr>
      <w:r>
        <w:rPr>
          <w:color w:val="333333"/>
        </w:rPr>
        <w:t xml:space="preserve">3.1. Редакция обязана: 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поручению Учредителя информировать население через Газету о деятельности учредителя;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осуществлять свою деятельность в строгом соответствии с настоящим договором;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осуществлять выпуск Газеты при наличии финансирования со стороны учредителя тиражом не менее ________ экземпляров с периодичностью не реже ________ раз в месяц;</w:t>
      </w:r>
    </w:p>
    <w:p>
      <w:pPr>
        <w:spacing w:before="0" w:after="150" w:line="290" w:lineRule="auto"/>
      </w:pPr>
      <w:r>
        <w:rPr>
          <w:color w:val="333333"/>
        </w:rPr>
        <w:t xml:space="preserve">3.2. Редакция самостоятельно организует весь процесс подготовки и выпуска газеты «________________________».</w:t>
      </w:r>
    </w:p>
    <w:p>
      <w:pPr>
        <w:spacing w:before="0" w:after="150" w:line="290" w:lineRule="auto"/>
      </w:pPr>
      <w:r>
        <w:rPr>
          <w:color w:val="333333"/>
        </w:rPr>
        <w:t xml:space="preserve">3.3. Редакция при необходимости создает за счет выделенных ей средств и средств иных источников финансирования временные творческие коллективы, привлекает высококвалифицированных специалистов и экспертов.</w:t>
      </w:r>
    </w:p>
    <w:p>
      <w:pPr>
        <w:spacing w:before="0" w:after="150" w:line="290" w:lineRule="auto"/>
      </w:pPr>
      <w:r>
        <w:rPr>
          <w:color w:val="333333"/>
        </w:rPr>
        <w:t xml:space="preserve">3.4. Редакцией руководит главный редактор, который осуществляет свои полномочия на основе Федерального закона «О средствах массовой информации», настоящего договора, а также трудового договора между Учредителем и Главным редактором.</w:t>
      </w:r>
    </w:p>
    <w:p>
      <w:pPr>
        <w:spacing w:before="0" w:after="150" w:line="290" w:lineRule="auto"/>
      </w:pPr>
      <w:r>
        <w:rPr>
          <w:color w:val="333333"/>
        </w:rPr>
        <w:t xml:space="preserve">3.5. Главный редактор представляет Редакцию в 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</w:t>
      </w:r>
    </w:p>
    <w:p>
      <w:pPr>
        <w:spacing w:before="0" w:after="150" w:line="290" w:lineRule="auto"/>
      </w:pPr>
      <w:r>
        <w:rPr>
          <w:color w:val="333333"/>
        </w:rPr>
        <w:t xml:space="preserve">3.6. Главный редактор несет ответственность за выполнение требований, предъявляемых к деятельности средства массовой информации Законом РФ «О средствах массовой информации» и другими законодательными актами Российской Федерации.</w:t>
      </w:r>
    </w:p>
    <w:p>
      <w:pPr>
        <w:spacing w:before="0" w:after="150" w:line="290" w:lineRule="auto"/>
      </w:pPr>
      <w:r>
        <w:rPr>
          <w:color w:val="333333"/>
        </w:rPr>
        <w:t xml:space="preserve">3.7. Главный редактор в соответствии с законодательством без доверенности действует от имени Редакции, выдает доверенности, издает приказы и дает указания, обязательные для членов трудового и журналистского коллективов Редакции.</w:t>
      </w:r>
    </w:p>
    <w:p>
      <w:pPr>
        <w:spacing w:before="0" w:after="150" w:line="290" w:lineRule="auto"/>
      </w:pPr>
      <w:r>
        <w:rPr>
          <w:color w:val="333333"/>
        </w:rPr>
        <w:t xml:space="preserve">3.8. Решения главного редактора в виде приказов и указаний в отношении производства и выпуска продукции Редакции являются окончательными.</w:t>
      </w:r>
    </w:p>
    <w:p>
      <w:pPr>
        <w:spacing w:before="0" w:after="150" w:line="290" w:lineRule="auto"/>
      </w:pPr>
      <w:r>
        <w:rPr>
          <w:color w:val="333333"/>
        </w:rPr>
        <w:t xml:space="preserve">3.9. Главный редактор осуществляет следующие функции: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возглавляет разработку проектов перспективных и годовых тематических планов издания литературы с учетом спроса на рынках ее сбыта, планов редакционно-подготовительных работ и графиков редакционных и производственных процессов издания;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осуществляет контроль за соблюдением установленных сроков представления рукописей, сдачей их в набор, обработки корректурных оттисков и выпуска литературы в свет, а также за научным и литературным содержанием изданий и качеством их полиграфического исполнения;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подготавливает материалы для заключения издательских договоров с авторами и трудовых договоров (контрактов) с внешними редакторами, рецензентами, художниками и другими лицами, привлекаемыми к выполнению работ по изданию литературы, участвует в оформлении документов по расчетам за выполненные ими работы;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организует проведение консультаций авторов с целью оказания им помощи в работе над рукописями;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принимает поступающие рукописи, проверяет соответствие их оформления установленным правилам и условиям, предусмотренным издательскими договорами, направляет рукописи на рецензирование и редактирование;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рассматривает вопросы, связанные с выполнением авторами договорных условий, заключения редакторов по рукописям и принимает решения об одобрении или отклонении их издания, разрешает разногласия между авторами и редакторами;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обеспечивает равномерную и ритмичную загрузку редакторов, распределяет между ними работу и устанавливает сроки редактирования изданий в соответствии с действующими нормативами;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осуществляет контрольное чтение рукописей, подготовленных к сдаче в производство, организует обсуждение качества отредактированного материала;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подписывает издания в производство, в печать и на выпуск.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4.1. Настоящий договор заключен на срок до «___» _____________ 2018 г. и вступает в силу со дня его подписания.</w:t>
      </w:r>
    </w:p>
    <w:p>
      <w:pPr>
        <w:spacing w:before="0" w:after="150" w:line="290" w:lineRule="auto"/>
      </w:pPr>
      <w:r>
        <w:rPr>
          <w:color w:val="333333"/>
        </w:rPr>
        <w:t xml:space="preserve">4.2. Изменения и дополнения вносятся в договор по согласованию сторон.</w:t>
      </w:r>
    </w:p>
    <w:p>
      <w:pPr>
        <w:spacing w:before="0" w:after="150" w:line="290" w:lineRule="auto"/>
      </w:pPr>
      <w:r>
        <w:rPr>
          <w:color w:val="333333"/>
        </w:rPr>
        <w:t xml:space="preserve">4.3. Договор составлен в 2-х экземплярах имеющих одинаковую юридическую силу.</w:t>
      </w:r>
    </w:p>
    <w:p>
      <w:pPr>
        <w:spacing w:before="0" w:after="150" w:line="290" w:lineRule="auto"/>
      </w:pPr>
      <w:r>
        <w:rPr>
          <w:color w:val="333333"/>
        </w:rPr>
        <w:t xml:space="preserve">4.4. Стороны уведомляют о своем отказе от выполнения договора не менее чем за ________ дней до прекращения своих обязательств. 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Учредитель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Редакция газеты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2018-08-23T03:44:40+03:00</dcterms:created>
  <dcterms:modified xsi:type="dcterms:W3CDTF">2018-08-23T03:44:40+03:00</dcterms:modified>
  <dc:title/>
  <dc:description/>
  <dc:subject/>
  <cp:keywords/>
  <cp:category/>
</cp:coreProperties>
</file>