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КРЕДИТНЫЙ 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предоставлении коммерческого кредита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Кредитор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Кредитор обязуется предоставить Заемщику кредит в размере ________ рублей в качестве ________________________________________________ по договору ________________________ №________ от «___» _____________ 2018 года (далее – «Основной договор»), а Заемщик обязуется уплатить проценты на полученную денежную сумму в порядке и в сроки, предусмотренные в данном договоре.</w:t>
      </w:r>
    </w:p>
    <w:p>
      <w:pPr>
        <w:spacing w:before="0" w:after="150" w:line="290" w:lineRule="auto"/>
      </w:pPr>
      <w:r>
        <w:rPr>
          <w:color w:val="333333"/>
        </w:rPr>
        <w:t xml:space="preserve">1.2. В случае расторжения основного договора Заемщик обязуется также возвратить полученную денежную сумму Кредитору, если иное не предусмотрено законом или договором.</w:t>
      </w:r>
    </w:p>
    <w:p>
      <w:pPr>
        <w:spacing w:before="0" w:after="150" w:line="290" w:lineRule="auto"/>
      </w:pPr>
      <w:r>
        <w:rPr>
          <w:color w:val="333333"/>
        </w:rPr>
        <w:t xml:space="preserve">1.3. Кредитор обязуется предоставить кредит в срок до «___» _____________ 2018 года.</w:t>
      </w:r>
    </w:p>
    <w:p>
      <w:pPr>
        <w:spacing w:before="0" w:after="150" w:line="290" w:lineRule="auto"/>
      </w:pPr>
      <w:r>
        <w:rPr>
          <w:color w:val="333333"/>
        </w:rPr>
        <w:t xml:space="preserve">1.4. Кредит предоставляется в безналичной форме. Датой выдачи кредита считается срок, когда сумма фактически зачисляется на счет заемщика.</w:t>
      </w:r>
    </w:p>
    <w:p>
      <w:pPr>
        <w:spacing w:before="0" w:after="150" w:line="290" w:lineRule="auto"/>
      </w:pPr>
      <w:r>
        <w:rPr>
          <w:color w:val="333333"/>
        </w:rPr>
        <w:t xml:space="preserve">1.5. За пользование кредитом Заемщик обязуется уплатить Кредитору вознаграждение в размере ________% годовых от суммы кредита в течение ________________________ после ________________________________________________. Проценты начисляются с момента выдачи кредита.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ОТКАЗ ОТ ИСПОЛНЕНИЯ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2.1. Заемщик вправе отказаться от получения кредита полностью или частично, уведомив об этом Кредитора до установленного договором срока его предоставления.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ОБЕСПЕЧЕНИЕ КРЕДИТА</w:t>
      </w:r>
    </w:p>
    <w:p>
      <w:pPr>
        <w:spacing w:before="0" w:after="150" w:line="290" w:lineRule="auto"/>
      </w:pPr>
      <w:r>
        <w:rPr>
          <w:color w:val="333333"/>
        </w:rPr>
        <w:t xml:space="preserve">3.1. Кредит, предоставленный по настоящему договору, обеспечивается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3.2. Документ, устанавливающий обеспечение, является приложением к настоящему договору.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ИМУЩЕСТВЕННАЯ ОТВЕТСТВЕННОСТЬ СТОРОН</w:t>
      </w:r>
    </w:p>
    <w:p>
      <w:pPr>
        <w:spacing w:before="0" w:after="150" w:line="290" w:lineRule="auto"/>
      </w:pPr>
      <w:r>
        <w:rPr>
          <w:color w:val="333333"/>
        </w:rPr>
        <w:t xml:space="preserve"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spacing w:before="0" w:after="150" w:line="290" w:lineRule="auto"/>
      </w:pPr>
      <w:r>
        <w:rPr>
          <w:color w:val="333333"/>
        </w:rPr>
        <w:t xml:space="preserve">4.2. В случае несвоевременной уплаты вознаграждения за пользование кредитом Заемщик обязан уплатить Кредитору неустойку в размере ________% от суммы вознаграждения и возместить убытки в части, превышающей эту сумму.</w:t>
      </w:r>
    </w:p>
    <w:p>
      <w:pPr>
        <w:spacing w:before="0" w:after="150" w:line="290" w:lineRule="auto"/>
      </w:pPr>
      <w:r>
        <w:rPr>
          <w:color w:val="333333"/>
        </w:rPr>
        <w:t xml:space="preserve">4.3. В случае несвоевременного предоставления Кредитором коммерческого кредита он уплачивает Заемщику пеню в размере ________% от стоимости непредоставленных товаров за каждый день просрочки.</w:t>
      </w:r>
    </w:p>
    <w:p>
      <w:pPr>
        <w:spacing w:before="0" w:after="150" w:line="290" w:lineRule="auto"/>
      </w:pPr>
      <w:r>
        <w:rPr>
          <w:color w:val="333333"/>
        </w:rPr>
        <w:t xml:space="preserve">4.4.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ФОРС-МАЖОР</w:t>
      </w:r>
    </w:p>
    <w:p>
      <w:pPr>
        <w:spacing w:before="0" w:after="150" w:line="290" w:lineRule="auto"/>
      </w:pPr>
      <w:r>
        <w:rPr>
          <w:color w:val="333333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spacing w:before="0" w:after="150" w:line="290" w:lineRule="auto"/>
      </w:pPr>
      <w:r>
        <w:rPr>
          <w:color w:val="333333"/>
        </w:rPr>
        <w:t xml:space="preserve">5.2. Отнесение тех или иных обстоятельств к непреодолимой силе осуществляется на основании обычаев делового оборота.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КОНФИДЕНЦИАЛЬНОСТЬ</w:t>
      </w:r>
    </w:p>
    <w:p>
      <w:pPr>
        <w:spacing w:before="0" w:after="150" w:line="290" w:lineRule="auto"/>
      </w:pPr>
      <w:r>
        <w:rPr>
          <w:color w:val="333333"/>
        </w:rPr>
        <w:t xml:space="preserve">6.1. Условия настоящего договора и дополнительных соглашений к нему конфиденциальны и не подлежат разглашению.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РАЗРЕШЕНИЕ СПОРОВ</w:t>
      </w:r>
    </w:p>
    <w:p>
      <w:pPr>
        <w:spacing w:before="0" w:after="150" w:line="290" w:lineRule="auto"/>
      </w:pPr>
      <w:r>
        <w:rPr>
          <w:color w:val="333333"/>
        </w:rPr>
        <w:t xml:space="preserve"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>
      <w:pPr>
        <w:spacing w:before="0" w:after="150" w:line="290" w:lineRule="auto"/>
      </w:pPr>
      <w:r>
        <w:rPr>
          <w:color w:val="333333"/>
        </w:rPr>
        <w:t xml:space="preserve">7.2. 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СРОК ДЕЙСТВИЯ И ПРЕКРАЩЕНИЕ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8.1. Настоящий договор вступает в силу с момента заключения и заканчивается после выполнения принятых на себя обязательств сторонами в соответствии с условиями договора.</w:t>
      </w:r>
    </w:p>
    <w:p>
      <w:pPr>
        <w:spacing w:before="0" w:after="150" w:line="290" w:lineRule="auto"/>
      </w:pPr>
      <w:r>
        <w:rPr>
          <w:color w:val="333333"/>
        </w:rPr>
        <w:t xml:space="preserve">8.2. Настоящий договор прекращается: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соглашению сторон;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иным основаниям, предусмотренным законодательством и настоящим договором.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9. ДОПОЛНИТЕЛЬНЫЕ УСЛОВИЯ И ЗАКЛЮЧИТЕЛЬНЫЕ ПОЛОЖЕНИЯ</w:t>
      </w:r>
    </w:p>
    <w:p>
      <w:pPr>
        <w:spacing w:before="0" w:after="150" w:line="290" w:lineRule="auto"/>
      </w:pPr>
      <w:r>
        <w:rPr>
          <w:color w:val="333333"/>
        </w:rPr>
        <w:t xml:space="preserve">9.1. Дополнительные условия по настоящему договору: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9.2. Во всем остальном, что не предусмотрено настоящим договором, стороны руководствуются действующим законодательством, регулирующим предоставление товарного кредита.</w:t>
      </w:r>
    </w:p>
    <w:p>
      <w:pPr>
        <w:spacing w:before="0" w:after="150" w:line="290" w:lineRule="auto"/>
      </w:pPr>
      <w:r>
        <w:rPr>
          <w:color w:val="333333"/>
        </w:rPr>
        <w:t xml:space="preserve">9.3. 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spacing w:before="0" w:after="150" w:line="290" w:lineRule="auto"/>
      </w:pPr>
      <w:r>
        <w:rPr>
          <w:color w:val="333333"/>
        </w:rPr>
        <w:t xml:space="preserve">9.4. Все уведомления и сообщения должны направляться в письменной форме.</w:t>
      </w:r>
    </w:p>
    <w:p>
      <w:pPr>
        <w:spacing w:before="0" w:after="150" w:line="290" w:lineRule="auto"/>
      </w:pPr>
      <w:r>
        <w:rPr>
          <w:color w:val="333333"/>
        </w:rPr>
        <w:t xml:space="preserve">9.5. Договор составлен в двух экземплярах, из которых один находится у Кредитора, второй – у Заемщика.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10. 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Кредитор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Заемщик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11.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Кредитор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2018-07-26T08:15:58+03:00</dcterms:created>
  <dcterms:modified xsi:type="dcterms:W3CDTF">2018-07-26T08:15:58+03:00</dcterms:modified>
  <dc:title/>
  <dc:description/>
  <dc:subject/>
  <cp:keywords/>
  <cp:category/>
</cp:coreProperties>
</file>